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B393" w14:textId="77777777" w:rsidR="005A63EA" w:rsidRDefault="00000000">
      <w:pPr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t xml:space="preserve">              </w:t>
      </w:r>
      <w:r>
        <w:rPr>
          <w:rFonts w:ascii="Times New Roman" w:hAnsi="Times New Roman"/>
          <w:b/>
          <w:noProof/>
        </w:rPr>
        <w:drawing>
          <wp:inline distT="0" distB="0" distL="0" distR="0" wp14:anchorId="64814DEE" wp14:editId="4F97A191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A63EA" w14:paraId="53A0D7F9" w14:textId="77777777">
        <w:tc>
          <w:tcPr>
            <w:tcW w:w="6379" w:type="dxa"/>
          </w:tcPr>
          <w:p w14:paraId="5607D98E" w14:textId="3058918A" w:rsidR="004C5771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bookmarkStart w:id="0" w:name="_Hlk128748807"/>
            <w:r>
              <w:rPr>
                <w:rFonts w:ascii="Times New Roman" w:eastAsia="Times New Roman" w:hAnsi="Times New Roman"/>
                <w:b/>
                <w:bCs/>
              </w:rPr>
              <w:t>REPUBLIKA HRVATSKA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OSNOVNA ŠKOLA </w:t>
            </w:r>
            <w:r w:rsidR="004C5771">
              <w:rPr>
                <w:rFonts w:ascii="Times New Roman" w:eastAsiaTheme="minorHAnsi" w:hAnsi="Times New Roman"/>
                <w:b/>
              </w:rPr>
              <w:t>TRSTENIK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                                 </w:t>
            </w:r>
            <w:r w:rsidR="004C5771">
              <w:rPr>
                <w:rFonts w:ascii="Times New Roman" w:eastAsiaTheme="minorHAnsi" w:hAnsi="Times New Roman"/>
              </w:rPr>
              <w:t xml:space="preserve">Dinka </w:t>
            </w:r>
            <w:proofErr w:type="spellStart"/>
            <w:r w:rsidR="004C5771">
              <w:rPr>
                <w:rFonts w:ascii="Times New Roman" w:eastAsiaTheme="minorHAnsi" w:hAnsi="Times New Roman"/>
              </w:rPr>
              <w:t>Šmunovi</w:t>
            </w:r>
            <w:r w:rsidR="00764864">
              <w:rPr>
                <w:rFonts w:ascii="Times New Roman" w:eastAsiaTheme="minorHAnsi" w:hAnsi="Times New Roman"/>
              </w:rPr>
              <w:t>ć</w:t>
            </w:r>
            <w:r w:rsidR="004C5771">
              <w:rPr>
                <w:rFonts w:ascii="Times New Roman" w:eastAsiaTheme="minorHAnsi" w:hAnsi="Times New Roman"/>
              </w:rPr>
              <w:t>a</w:t>
            </w:r>
            <w:proofErr w:type="spellEnd"/>
            <w:r w:rsidR="004C5771">
              <w:rPr>
                <w:rFonts w:ascii="Times New Roman" w:eastAsiaTheme="minorHAnsi" w:hAnsi="Times New Roman"/>
              </w:rPr>
              <w:t xml:space="preserve"> 22</w:t>
            </w:r>
            <w:r>
              <w:rPr>
                <w:rFonts w:ascii="Times New Roman" w:eastAsiaTheme="minorHAnsi" w:hAnsi="Times New Roman"/>
              </w:rPr>
              <w:t xml:space="preserve">, 21000 Split   </w:t>
            </w:r>
          </w:p>
          <w:p w14:paraId="0631FD8C" w14:textId="3DA704E6" w:rsidR="004C5771" w:rsidRPr="004C5771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KLASA:</w:t>
            </w:r>
            <w:r w:rsidR="004C577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val="en-US"/>
              </w:rPr>
              <w:t>112-0</w:t>
            </w:r>
            <w:r w:rsidR="00132D3D">
              <w:rPr>
                <w:rFonts w:ascii="Times New Roman" w:hAnsi="Times New Roman"/>
                <w:noProof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lang w:val="en-US"/>
              </w:rPr>
              <w:t>/23-</w:t>
            </w:r>
            <w:r w:rsidR="004C5771">
              <w:rPr>
                <w:rFonts w:ascii="Times New Roman" w:hAnsi="Times New Roman"/>
                <w:noProof/>
                <w:lang w:val="en-US"/>
              </w:rPr>
              <w:t>01/</w:t>
            </w:r>
            <w:r w:rsidR="00132D3D">
              <w:rPr>
                <w:rFonts w:ascii="Times New Roman" w:hAnsi="Times New Roman"/>
                <w:noProof/>
                <w:lang w:val="en-US"/>
              </w:rPr>
              <w:t>147</w:t>
            </w:r>
          </w:p>
          <w:p w14:paraId="46D898FC" w14:textId="77777777" w:rsidR="005A63EA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URBROJ: </w:t>
            </w:r>
            <w:r>
              <w:rPr>
                <w:rFonts w:ascii="Times New Roman" w:eastAsiaTheme="minorHAnsi" w:hAnsi="Times New Roman"/>
                <w:noProof/>
              </w:rPr>
              <w:t>2181-1-2</w:t>
            </w:r>
            <w:r w:rsidR="004C5771">
              <w:rPr>
                <w:rFonts w:ascii="Times New Roman" w:eastAsiaTheme="minorHAnsi" w:hAnsi="Times New Roman"/>
                <w:noProof/>
              </w:rPr>
              <w:t>6</w:t>
            </w:r>
            <w:r>
              <w:rPr>
                <w:rFonts w:ascii="Times New Roman" w:eastAsiaTheme="minorHAnsi" w:hAnsi="Times New Roman"/>
                <w:noProof/>
              </w:rPr>
              <w:t>7-23-1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</w:t>
            </w:r>
            <w:r w:rsidR="004C5771">
              <w:rPr>
                <w:rFonts w:ascii="Times New Roman" w:eastAsiaTheme="minorHAnsi" w:hAnsi="Times New Roman"/>
              </w:rPr>
              <w:t xml:space="preserve">           </w:t>
            </w:r>
            <w:r>
              <w:rPr>
                <w:rFonts w:ascii="Times New Roman" w:eastAsiaTheme="minorHAnsi" w:hAnsi="Times New Roman"/>
              </w:rPr>
              <w:t xml:space="preserve">Split,   </w:t>
            </w:r>
            <w:r w:rsidR="004C5771">
              <w:rPr>
                <w:rFonts w:ascii="Times New Roman" w:eastAsiaTheme="minorHAnsi" w:hAnsi="Times New Roman"/>
              </w:rPr>
              <w:t xml:space="preserve">11.09. </w:t>
            </w:r>
            <w:r>
              <w:rPr>
                <w:rFonts w:ascii="Times New Roman" w:eastAsiaTheme="minorHAnsi" w:hAnsi="Times New Roman"/>
              </w:rPr>
              <w:t>2023.</w:t>
            </w:r>
          </w:p>
          <w:p w14:paraId="7E71CD11" w14:textId="77777777" w:rsidR="005A63EA" w:rsidRDefault="005A63EA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  <w:p w14:paraId="6ED4F6FD" w14:textId="77777777" w:rsidR="005A63EA" w:rsidRDefault="005A63EA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14:paraId="7B1444D0" w14:textId="77777777" w:rsidR="005A63EA" w:rsidRDefault="00000000" w:rsidP="002B44E7">
            <w:pPr>
              <w:spacing w:after="16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noProof/>
              </w:rPr>
              <w:drawing>
                <wp:inline distT="0" distB="0" distL="0" distR="0" wp14:anchorId="071E060E" wp14:editId="25DAFA6A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5C8A4166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99. Zakona o odgoju i obrazovanju u osnovnoj i srednjoj školi (Narodne novine, broj: 87/08., 86/09., 92/10., 105/10.-ispr, 90/11.,5/12., 16/12., 86/12., 94/13., 136/14.-RUSRH, 152/14., 7/17., 68/18., 98/19,  64/20, 151/22) Osnovna škola</w:t>
      </w:r>
      <w:r w:rsidR="004C5771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47749001"/>
      <w:r w:rsidR="004C5771">
        <w:rPr>
          <w:rFonts w:asciiTheme="minorHAnsi" w:hAnsiTheme="minorHAnsi" w:cstheme="minorHAnsi"/>
          <w:sz w:val="24"/>
          <w:szCs w:val="24"/>
        </w:rPr>
        <w:t>TRSTENIK, Dinka Šimunovića 22</w:t>
      </w:r>
      <w:r>
        <w:rPr>
          <w:rFonts w:asciiTheme="minorHAnsi" w:hAnsiTheme="minorHAnsi" w:cstheme="minorHAnsi"/>
          <w:sz w:val="24"/>
          <w:szCs w:val="24"/>
        </w:rPr>
        <w:t>, Split, raspisuje</w:t>
      </w:r>
    </w:p>
    <w:p w14:paraId="3EFBCD02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5CF48F3B" w14:textId="77777777" w:rsidR="005A63E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2D27AB8B" w14:textId="77777777" w:rsidR="005A63E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radno mjesto</w:t>
      </w:r>
    </w:p>
    <w:p w14:paraId="65ECB68E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24553B" w14:textId="5BD7BD7C" w:rsidR="005A63EA" w:rsidRDefault="00000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određeno, nepuno radno vrijeme za </w:t>
      </w:r>
      <w:r w:rsidR="00810B06">
        <w:rPr>
          <w:rFonts w:asciiTheme="minorHAnsi" w:hAnsiTheme="minorHAnsi" w:cstheme="minorHAnsi"/>
          <w:sz w:val="24"/>
          <w:szCs w:val="24"/>
        </w:rPr>
        <w:t>1</w:t>
      </w:r>
      <w:r w:rsidR="00BE7FA4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sata tjedno (</w:t>
      </w:r>
      <w:r w:rsidR="00810B06">
        <w:rPr>
          <w:rFonts w:asciiTheme="minorHAnsi" w:hAnsiTheme="minorHAnsi" w:cstheme="minorHAnsi"/>
          <w:sz w:val="24"/>
          <w:szCs w:val="24"/>
        </w:rPr>
        <w:t>1</w:t>
      </w:r>
      <w:r w:rsidR="00BE7FA4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/40), </w:t>
      </w:r>
      <w:r w:rsidR="00810B06">
        <w:rPr>
          <w:rFonts w:asciiTheme="minorHAnsi" w:hAnsiTheme="minorHAnsi" w:cstheme="minorHAnsi"/>
          <w:sz w:val="24"/>
          <w:szCs w:val="24"/>
        </w:rPr>
        <w:t>dva</w:t>
      </w:r>
      <w:r>
        <w:rPr>
          <w:rFonts w:asciiTheme="minorHAnsi" w:hAnsiTheme="minorHAnsi" w:cstheme="minorHAnsi"/>
          <w:sz w:val="24"/>
          <w:szCs w:val="24"/>
        </w:rPr>
        <w:t xml:space="preserve"> izvršitelj</w:t>
      </w:r>
      <w:r w:rsidR="00810B0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1DE684A3" w14:textId="77777777" w:rsidR="005A63EA" w:rsidRDefault="005A63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F7B30A4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05CBBC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D65C211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Kandidati moraju imati završeno minimalno četverogodišnje srednjoškolsko obrazovanje, završenu edukaciju za pomoćnika u nastavi u minimalnom trajanju od 20 sati te za njegovo angažiranje ne smiju postojati zapreke iz članka 106. Zakona o odgoju i obrazovanju u osnovnoj i srednjoj školi (Narodne novine, broj: 87/08., 86/09., 92/10., 105/10.-ispr, 90/11.,5/12., 16/12., 86/12., 94/13., 136/14.-RUSRH, 152/14., 7/17., 68/18., 98/19 i 64/20, 151/22).</w:t>
      </w:r>
    </w:p>
    <w:p w14:paraId="13D2C6B1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1D36D7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određeno vrijeme do završetka nastave u školskoj godini 2023./2024., a najduže do 21. lipnja 2024. godine - temeljem Projektnog prijedloga Grada Splita „S pomoćnikom mogu bolje VI“, SF.2.4.06.01.0023.</w:t>
      </w:r>
    </w:p>
    <w:p w14:paraId="33CD94F9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D8D724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49C2733E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CBF268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14:paraId="021F544E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</w:t>
      </w:r>
    </w:p>
    <w:p w14:paraId="06F1E39F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14:paraId="08B5EF7C" w14:textId="77777777" w:rsidR="005A63EA" w:rsidRDefault="005A63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6B10C4D" w14:textId="77777777" w:rsidR="005A63EA" w:rsidRDefault="00000000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1131D3A0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životopis,</w:t>
      </w:r>
    </w:p>
    <w:p w14:paraId="3F90520E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14:paraId="1EA8AE04" w14:textId="77777777" w:rsidR="005A63EA" w:rsidRDefault="00000000">
      <w:pPr>
        <w:pStyle w:val="Bezproreda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8289B81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58E28BB6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presliku dokaza o završenoj edukaciji za pomoćnika u nastavi u trajanju od najmanje 20 sati,</w:t>
      </w:r>
    </w:p>
    <w:p w14:paraId="0616BBE2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31327CC2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78E8E608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19CDACA8" w14:textId="77777777" w:rsidR="005A63EA" w:rsidRDefault="00000000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Kandidati  koji ostvaruju pravo prednosti pri zapošljavanju u skladu s člankom 48. Zakona o civilnim stradalnicima iz Domovinskog rata/Narodne novine 84/21, uz prijavu na natječaj dužne su u prijavi na natječaj pozvati se na to pravo i uz prijavu dostaviti i dokaze iz st.1. članka 49. Zakona o civilnim stradalnicima Domovinskog rata.</w:t>
      </w:r>
    </w:p>
    <w:p w14:paraId="0265644E" w14:textId="77777777" w:rsidR="005A63EA" w:rsidRPr="002B44E7" w:rsidRDefault="00000000" w:rsidP="002B44E7">
      <w:pPr>
        <w:rPr>
          <w:rFonts w:ascii="Arial" w:hAnsi="Arial" w:cs="Arial"/>
          <w:color w:val="00B0F0"/>
          <w:u w:val="single"/>
        </w:rPr>
      </w:pPr>
      <w:r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14:paraId="06C5AB74" w14:textId="77777777" w:rsidR="005A63EA" w:rsidRDefault="00000000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84F2D93" w14:textId="77777777" w:rsidR="005A63EA" w:rsidRDefault="005A63EA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0944639" w14:textId="77777777" w:rsidR="005A63EA" w:rsidRDefault="00000000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1356BD7F" w14:textId="77777777" w:rsidR="005A63EA" w:rsidRDefault="005A63EA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01B05AE0" w14:textId="77777777" w:rsidR="005A63EA" w:rsidRDefault="0000000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razmatrati.</w:t>
      </w:r>
    </w:p>
    <w:p w14:paraId="659AFD84" w14:textId="77777777" w:rsidR="005A63EA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05FCAF5D" w14:textId="77777777" w:rsidR="005A63EA" w:rsidRPr="004C5771" w:rsidRDefault="00000000" w:rsidP="004C57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Osnovna škola  </w:t>
      </w:r>
      <w:r w:rsidR="004C5771">
        <w:rPr>
          <w:rFonts w:asciiTheme="minorHAnsi" w:hAnsiTheme="minorHAnsi" w:cstheme="minorHAnsi"/>
          <w:sz w:val="24"/>
          <w:szCs w:val="24"/>
        </w:rPr>
        <w:t>TRSTENIK,</w:t>
      </w:r>
      <w:r w:rsidR="00C46469" w:rsidRPr="00C46469">
        <w:rPr>
          <w:rFonts w:asciiTheme="minorHAnsi" w:hAnsiTheme="minorHAnsi" w:cstheme="minorHAnsi"/>
          <w:sz w:val="24"/>
          <w:szCs w:val="24"/>
        </w:rPr>
        <w:t xml:space="preserve"> </w:t>
      </w:r>
      <w:r w:rsidR="00C46469">
        <w:rPr>
          <w:rFonts w:asciiTheme="minorHAnsi" w:hAnsiTheme="minorHAnsi" w:cstheme="minorHAnsi"/>
          <w:sz w:val="24"/>
          <w:szCs w:val="24"/>
        </w:rPr>
        <w:t>21000 Split,</w:t>
      </w:r>
      <w:r w:rsidR="004C5771">
        <w:rPr>
          <w:rFonts w:asciiTheme="minorHAnsi" w:hAnsiTheme="minorHAnsi" w:cstheme="minorHAnsi"/>
          <w:sz w:val="24"/>
          <w:szCs w:val="24"/>
        </w:rPr>
        <w:t xml:space="preserve"> Dinka Šimunovića 22, , </w:t>
      </w:r>
      <w:r>
        <w:rPr>
          <w:rFonts w:asciiTheme="minorHAnsi" w:hAnsiTheme="minorHAnsi" w:cstheme="minorHAnsi"/>
        </w:rPr>
        <w:t xml:space="preserve"> s naznakom ˝za natječaj-pomoćnik u nastavi˝</w:t>
      </w:r>
    </w:p>
    <w:p w14:paraId="49E0374F" w14:textId="77777777" w:rsidR="005A63EA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39B6B834" w14:textId="77777777" w:rsidR="005A63EA" w:rsidRPr="00C46469" w:rsidRDefault="00000000" w:rsidP="00C464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>Kandidat prijavljen na natječaj o rezultatima natječaja bit će obaviješten putem mrežne stranice Škole, poveznica:</w:t>
      </w:r>
      <w:r w:rsidR="00B7745A" w:rsidRPr="00B7745A">
        <w:t xml:space="preserve"> </w:t>
      </w:r>
      <w:hyperlink r:id="rId8" w:history="1">
        <w:r w:rsidR="00B7745A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  <w:r w:rsidR="00C46469" w:rsidRPr="00C46469">
        <w:rPr>
          <w:rFonts w:asciiTheme="minorHAnsi" w:hAnsiTheme="minorHAnsi" w:cstheme="minorHAnsi"/>
          <w:sz w:val="24"/>
          <w:szCs w:val="24"/>
        </w:rPr>
        <w:t xml:space="preserve"> </w:t>
      </w:r>
      <w:r w:rsidRPr="00C46469">
        <w:rPr>
          <w:sz w:val="24"/>
          <w:szCs w:val="24"/>
        </w:rPr>
        <w:t xml:space="preserve"> </w:t>
      </w:r>
      <w:r w:rsidRPr="00C46469">
        <w:rPr>
          <w:rFonts w:asciiTheme="minorHAnsi" w:hAnsiTheme="minorHAnsi" w:cstheme="minorHAnsi"/>
          <w:sz w:val="24"/>
          <w:szCs w:val="24"/>
        </w:rPr>
        <w:t>najkasnije u roku od petnaest dana od dana sklapanja ugovora o radu s odabranim kandidatom.</w:t>
      </w:r>
    </w:p>
    <w:p w14:paraId="31C568F3" w14:textId="77777777" w:rsidR="005A63EA" w:rsidRPr="00C46469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7D5805BE" w14:textId="77777777" w:rsidR="005A63EA" w:rsidRPr="00C46469" w:rsidRDefault="00000000">
      <w:pPr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Ravnateljica:          </w:t>
      </w:r>
    </w:p>
    <w:p w14:paraId="34E15790" w14:textId="77777777" w:rsidR="005A63EA" w:rsidRPr="00C46469" w:rsidRDefault="00000000">
      <w:pPr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44E7" w:rsidRPr="00C46469">
        <w:rPr>
          <w:rFonts w:asciiTheme="minorHAnsi" w:hAnsiTheme="minorHAnsi" w:cstheme="minorHAnsi"/>
          <w:sz w:val="24"/>
          <w:szCs w:val="24"/>
        </w:rPr>
        <w:t>Antonela Petrić</w:t>
      </w:r>
      <w:r w:rsidRPr="00C464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E90DCC" w14:textId="77777777" w:rsidR="005A63EA" w:rsidRDefault="005A63EA">
      <w:pPr>
        <w:rPr>
          <w:rFonts w:ascii="Times New Roman" w:eastAsiaTheme="minorHAnsi" w:hAnsi="Times New Roman"/>
          <w:szCs w:val="24"/>
        </w:rPr>
      </w:pPr>
    </w:p>
    <w:p w14:paraId="5EC326D2" w14:textId="77777777" w:rsidR="005A63EA" w:rsidRDefault="00000000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</w:t>
      </w:r>
    </w:p>
    <w:p w14:paraId="7FB52CB6" w14:textId="77777777" w:rsidR="005A63EA" w:rsidRDefault="005A63EA"/>
    <w:sectPr w:rsidR="005A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CC2"/>
    <w:multiLevelType w:val="multilevel"/>
    <w:tmpl w:val="3B64EB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multilevel"/>
    <w:tmpl w:val="8A6A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31517">
    <w:abstractNumId w:val="0"/>
  </w:num>
  <w:num w:numId="2" w16cid:durableId="123189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EA"/>
    <w:rsid w:val="00132D3D"/>
    <w:rsid w:val="002B44E7"/>
    <w:rsid w:val="004C5771"/>
    <w:rsid w:val="005A63EA"/>
    <w:rsid w:val="00764864"/>
    <w:rsid w:val="00810B06"/>
    <w:rsid w:val="00B7745A"/>
    <w:rsid w:val="00BE7FA4"/>
    <w:rsid w:val="00C4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C428"/>
  <w15:docId w15:val="{CF461E14-36DA-4A9F-A0FA-5F47FCB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  <w:kern w:val="0"/>
      <w14:ligatures w14:val="non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Neven Silić</cp:lastModifiedBy>
  <cp:revision>13</cp:revision>
  <dcterms:created xsi:type="dcterms:W3CDTF">2023-09-20T07:45:00Z</dcterms:created>
  <dcterms:modified xsi:type="dcterms:W3CDTF">2023-10-09T11:41:00Z</dcterms:modified>
</cp:coreProperties>
</file>